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662F40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662F4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85pt;margin-top:29.8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10850288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</w:t>
      </w:r>
      <w:r w:rsidR="008E73C2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</w:t>
      </w:r>
      <w:r w:rsidR="000C037A">
        <w:rPr>
          <w:b/>
          <w:bCs/>
          <w:spacing w:val="-10"/>
          <w:sz w:val="24"/>
          <w:szCs w:val="24"/>
        </w:rPr>
        <w:t xml:space="preserve">                        </w: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Pr="008E73C2" w:rsidRDefault="001D4483" w:rsidP="001D4483">
      <w:pPr>
        <w:pStyle w:val="a3"/>
        <w:rPr>
          <w:bCs/>
        </w:rPr>
      </w:pPr>
      <w:r w:rsidRPr="008E73C2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</w:t>
      </w:r>
      <w:r w:rsidR="006F09FC">
        <w:rPr>
          <w:b/>
          <w:sz w:val="24"/>
          <w:szCs w:val="24"/>
        </w:rPr>
        <w:t>13-ЗГО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</w:t>
      </w:r>
      <w:r w:rsidR="006F09FC">
        <w:rPr>
          <w:b/>
          <w:sz w:val="24"/>
          <w:szCs w:val="24"/>
        </w:rPr>
        <w:t xml:space="preserve">                      </w:t>
      </w:r>
      <w:r w:rsidR="002239FE">
        <w:rPr>
          <w:b/>
          <w:sz w:val="24"/>
          <w:szCs w:val="24"/>
        </w:rPr>
        <w:t xml:space="preserve"> </w:t>
      </w:r>
      <w:r w:rsidR="00AD0100">
        <w:rPr>
          <w:b/>
          <w:sz w:val="24"/>
          <w:szCs w:val="24"/>
        </w:rPr>
        <w:t>от</w:t>
      </w:r>
      <w:r w:rsidR="006F09FC">
        <w:rPr>
          <w:b/>
          <w:sz w:val="24"/>
          <w:szCs w:val="24"/>
        </w:rPr>
        <w:t xml:space="preserve">  07.04.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1D4483" w:rsidRPr="00013335" w:rsidRDefault="001D4483" w:rsidP="001D4483">
      <w:pPr>
        <w:rPr>
          <w:b/>
          <w:sz w:val="24"/>
          <w:szCs w:val="24"/>
        </w:rPr>
      </w:pPr>
    </w:p>
    <w:p w:rsidR="00D019E7" w:rsidRPr="00E1279C" w:rsidRDefault="001D4483" w:rsidP="001D4483">
      <w:pPr>
        <w:rPr>
          <w:sz w:val="24"/>
          <w:szCs w:val="24"/>
        </w:rPr>
      </w:pPr>
      <w:r w:rsidRPr="00E1279C">
        <w:rPr>
          <w:sz w:val="24"/>
          <w:szCs w:val="24"/>
        </w:rPr>
        <w:t>О</w:t>
      </w:r>
      <w:r w:rsidR="005B739D" w:rsidRPr="00E1279C">
        <w:rPr>
          <w:sz w:val="24"/>
          <w:szCs w:val="24"/>
        </w:rPr>
        <w:t xml:space="preserve"> внесении изменений в </w:t>
      </w:r>
      <w:r w:rsidR="00D019E7" w:rsidRPr="00E1279C">
        <w:rPr>
          <w:sz w:val="24"/>
          <w:szCs w:val="24"/>
        </w:rPr>
        <w:t xml:space="preserve">решение Собрания </w:t>
      </w:r>
    </w:p>
    <w:p w:rsidR="00D019E7" w:rsidRPr="00E1279C" w:rsidRDefault="00D019E7" w:rsidP="001D4483">
      <w:pPr>
        <w:rPr>
          <w:sz w:val="24"/>
          <w:szCs w:val="24"/>
        </w:rPr>
      </w:pPr>
      <w:r w:rsidRPr="00E1279C">
        <w:rPr>
          <w:sz w:val="24"/>
          <w:szCs w:val="24"/>
        </w:rPr>
        <w:t xml:space="preserve">депутатов Златоустовского городского округа </w:t>
      </w:r>
    </w:p>
    <w:p w:rsidR="00E1279C" w:rsidRDefault="00D019E7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от </w:t>
      </w:r>
      <w:r w:rsidR="00E1279C" w:rsidRPr="00E1279C">
        <w:rPr>
          <w:rFonts w:ascii="Times New Roman" w:hAnsi="Times New Roman" w:cs="Times New Roman"/>
        </w:rPr>
        <w:t xml:space="preserve">21.12.2016 г. </w:t>
      </w:r>
      <w:r w:rsidR="00E1279C">
        <w:rPr>
          <w:rFonts w:ascii="Times New Roman" w:hAnsi="Times New Roman" w:cs="Times New Roman"/>
        </w:rPr>
        <w:t>№</w:t>
      </w:r>
      <w:r w:rsidR="00E1279C" w:rsidRPr="00E1279C">
        <w:rPr>
          <w:rFonts w:ascii="Times New Roman" w:hAnsi="Times New Roman" w:cs="Times New Roman"/>
        </w:rPr>
        <w:t xml:space="preserve"> 74-ЗГО </w:t>
      </w:r>
      <w:r w:rsidR="00E1279C">
        <w:rPr>
          <w:rFonts w:ascii="Times New Roman" w:hAnsi="Times New Roman" w:cs="Times New Roman"/>
        </w:rPr>
        <w:t>«</w:t>
      </w:r>
      <w:r w:rsidR="00E1279C" w:rsidRPr="00E1279C">
        <w:rPr>
          <w:rFonts w:ascii="Times New Roman" w:hAnsi="Times New Roman" w:cs="Times New Roman"/>
        </w:rPr>
        <w:t xml:space="preserve">Об утверждении </w:t>
      </w:r>
    </w:p>
    <w:p w:rsid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Положения о порядке предоставления </w:t>
      </w:r>
      <w:proofErr w:type="gramStart"/>
      <w:r w:rsidRPr="00E1279C">
        <w:rPr>
          <w:rFonts w:ascii="Times New Roman" w:hAnsi="Times New Roman" w:cs="Times New Roman"/>
        </w:rPr>
        <w:t>денежных</w:t>
      </w:r>
      <w:proofErr w:type="gramEnd"/>
      <w:r w:rsidRPr="00E1279C">
        <w:rPr>
          <w:rFonts w:ascii="Times New Roman" w:hAnsi="Times New Roman" w:cs="Times New Roman"/>
        </w:rPr>
        <w:t xml:space="preserve"> </w:t>
      </w:r>
    </w:p>
    <w:p w:rsidR="00E1279C" w:rsidRP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выплат председателям комитетов </w:t>
      </w:r>
      <w:proofErr w:type="gramStart"/>
      <w:r w:rsidRPr="00E1279C">
        <w:rPr>
          <w:rFonts w:ascii="Times New Roman" w:hAnsi="Times New Roman" w:cs="Times New Roman"/>
        </w:rPr>
        <w:t>территориального</w:t>
      </w:r>
      <w:proofErr w:type="gramEnd"/>
    </w:p>
    <w:p w:rsidR="00E1279C" w:rsidRP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 общественного самоуправления Златоустовского </w:t>
      </w:r>
    </w:p>
    <w:p w:rsidR="00E1279C" w:rsidRP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>городского округа</w:t>
      </w:r>
      <w:r>
        <w:rPr>
          <w:rFonts w:ascii="Times New Roman" w:hAnsi="Times New Roman" w:cs="Times New Roman"/>
        </w:rPr>
        <w:t>»</w:t>
      </w:r>
      <w:r w:rsidR="002239FE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0C037A">
        <w:rPr>
          <w:rFonts w:ascii="Times New Roman" w:hAnsi="Times New Roman" w:cs="Times New Roman"/>
        </w:rPr>
        <w:t xml:space="preserve">                          </w:t>
      </w:r>
    </w:p>
    <w:p w:rsidR="00E1279C" w:rsidRPr="00E1279C" w:rsidRDefault="00E1279C" w:rsidP="00E1279C">
      <w:pPr>
        <w:widowControl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C037A" w:rsidRDefault="005F0820" w:rsidP="00364EC1">
      <w:pPr>
        <w:ind w:firstLine="567"/>
        <w:jc w:val="both"/>
        <w:rPr>
          <w:sz w:val="24"/>
          <w:szCs w:val="24"/>
        </w:rPr>
      </w:pPr>
      <w:r w:rsidRPr="002239FE">
        <w:rPr>
          <w:sz w:val="24"/>
          <w:szCs w:val="24"/>
        </w:rPr>
        <w:t>В</w:t>
      </w:r>
      <w:r w:rsidR="00E1279C" w:rsidRPr="002239FE">
        <w:rPr>
          <w:sz w:val="24"/>
          <w:szCs w:val="24"/>
        </w:rPr>
        <w:t xml:space="preserve">о исполнение поручения комиссии по местному самоуправлению от 21.12.2021 г. </w:t>
      </w:r>
    </w:p>
    <w:p w:rsidR="002239FE" w:rsidRPr="00364EC1" w:rsidRDefault="00E1279C" w:rsidP="000C037A">
      <w:pPr>
        <w:jc w:val="both"/>
        <w:rPr>
          <w:sz w:val="24"/>
          <w:szCs w:val="24"/>
        </w:rPr>
      </w:pPr>
      <w:proofErr w:type="gramStart"/>
      <w:r w:rsidRPr="002239FE">
        <w:rPr>
          <w:sz w:val="24"/>
          <w:szCs w:val="24"/>
        </w:rPr>
        <w:t xml:space="preserve">№ 113 «О согласовании размеров денежных выплат председателям КТОС за 4 квартал 2021 года и дополнительных выплат стимулирующего характера за 2 полугодие 2021 года» в целях поддержки </w:t>
      </w:r>
      <w:r w:rsidR="002239FE" w:rsidRPr="002239FE">
        <w:rPr>
          <w:sz w:val="24"/>
          <w:szCs w:val="24"/>
        </w:rPr>
        <w:t xml:space="preserve">и содействия </w:t>
      </w:r>
      <w:r w:rsidRPr="002239FE">
        <w:rPr>
          <w:sz w:val="24"/>
          <w:szCs w:val="24"/>
        </w:rPr>
        <w:t>территориально</w:t>
      </w:r>
      <w:r w:rsidR="002239FE" w:rsidRPr="002239FE">
        <w:rPr>
          <w:sz w:val="24"/>
          <w:szCs w:val="24"/>
        </w:rPr>
        <w:t>му</w:t>
      </w:r>
      <w:r w:rsidRPr="002239FE">
        <w:rPr>
          <w:sz w:val="24"/>
          <w:szCs w:val="24"/>
        </w:rPr>
        <w:t xml:space="preserve"> общественно</w:t>
      </w:r>
      <w:r w:rsidR="002239FE" w:rsidRPr="002239FE">
        <w:rPr>
          <w:sz w:val="24"/>
          <w:szCs w:val="24"/>
        </w:rPr>
        <w:t xml:space="preserve">му </w:t>
      </w:r>
      <w:r w:rsidRPr="002239FE">
        <w:rPr>
          <w:sz w:val="24"/>
          <w:szCs w:val="24"/>
        </w:rPr>
        <w:t>самоуправлени</w:t>
      </w:r>
      <w:r w:rsidR="002239FE" w:rsidRPr="002239FE">
        <w:rPr>
          <w:sz w:val="24"/>
          <w:szCs w:val="24"/>
        </w:rPr>
        <w:t>ю в Златоустовском городском округе</w:t>
      </w:r>
      <w:r w:rsidRPr="002239FE">
        <w:rPr>
          <w:sz w:val="24"/>
          <w:szCs w:val="24"/>
        </w:rPr>
        <w:t>,</w:t>
      </w:r>
      <w:r w:rsidR="002239FE" w:rsidRPr="002239FE">
        <w:rPr>
          <w:sz w:val="24"/>
          <w:szCs w:val="24"/>
        </w:rPr>
        <w:t xml:space="preserve"> </w:t>
      </w:r>
      <w:r w:rsidR="002239FE" w:rsidRPr="002239FE">
        <w:rPr>
          <w:rFonts w:eastAsiaTheme="minorHAnsi"/>
          <w:sz w:val="24"/>
          <w:szCs w:val="24"/>
          <w:lang w:eastAsia="en-US"/>
        </w:rPr>
        <w:t xml:space="preserve">руководствуясь </w:t>
      </w:r>
      <w:hyperlink r:id="rId8" w:history="1">
        <w:r w:rsidR="002239FE" w:rsidRPr="002239FE">
          <w:rPr>
            <w:rFonts w:eastAsiaTheme="minorHAnsi"/>
            <w:sz w:val="24"/>
            <w:szCs w:val="24"/>
            <w:lang w:eastAsia="en-US"/>
          </w:rPr>
          <w:t>пунктом 3 статьи 27</w:t>
        </w:r>
      </w:hyperlink>
      <w:r w:rsidR="002239FE" w:rsidRPr="002239FE">
        <w:rPr>
          <w:rFonts w:eastAsiaTheme="minorHAnsi"/>
          <w:sz w:val="24"/>
          <w:szCs w:val="24"/>
          <w:lang w:eastAsia="en-US"/>
        </w:rPr>
        <w:t xml:space="preserve"> Федерального закона от 06.10.2003 г. </w:t>
      </w:r>
      <w:r w:rsidR="002239FE">
        <w:rPr>
          <w:rFonts w:eastAsiaTheme="minorHAnsi"/>
          <w:sz w:val="24"/>
          <w:szCs w:val="24"/>
          <w:lang w:eastAsia="en-US"/>
        </w:rPr>
        <w:t>№</w:t>
      </w:r>
      <w:r w:rsidR="002239FE" w:rsidRPr="002239FE">
        <w:rPr>
          <w:rFonts w:eastAsiaTheme="minorHAnsi"/>
          <w:sz w:val="24"/>
          <w:szCs w:val="24"/>
          <w:lang w:eastAsia="en-US"/>
        </w:rPr>
        <w:t xml:space="preserve"> 131-ФЗ </w:t>
      </w:r>
      <w:r w:rsidR="002239FE">
        <w:rPr>
          <w:rFonts w:eastAsiaTheme="minorHAnsi"/>
          <w:sz w:val="24"/>
          <w:szCs w:val="24"/>
          <w:lang w:eastAsia="en-US"/>
        </w:rPr>
        <w:t>«</w:t>
      </w:r>
      <w:r w:rsidR="002239FE" w:rsidRPr="002239FE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2239FE">
        <w:rPr>
          <w:rFonts w:eastAsiaTheme="minorHAnsi"/>
          <w:sz w:val="24"/>
          <w:szCs w:val="24"/>
          <w:lang w:eastAsia="en-US"/>
        </w:rPr>
        <w:t>»</w:t>
      </w:r>
      <w:r w:rsidR="002239FE" w:rsidRPr="002239FE">
        <w:rPr>
          <w:rFonts w:eastAsiaTheme="minorHAnsi"/>
          <w:sz w:val="24"/>
          <w:szCs w:val="24"/>
          <w:lang w:eastAsia="en-US"/>
        </w:rPr>
        <w:t xml:space="preserve">, </w:t>
      </w:r>
      <w:r w:rsidR="002D2922">
        <w:rPr>
          <w:rFonts w:eastAsiaTheme="minorHAnsi"/>
          <w:sz w:val="24"/>
          <w:szCs w:val="24"/>
          <w:lang w:eastAsia="en-US"/>
        </w:rPr>
        <w:t xml:space="preserve">статьей 3 и </w:t>
      </w:r>
      <w:hyperlink r:id="rId9" w:history="1">
        <w:r w:rsidR="002239FE" w:rsidRPr="002239FE">
          <w:rPr>
            <w:rFonts w:eastAsiaTheme="minorHAnsi"/>
            <w:sz w:val="24"/>
            <w:szCs w:val="24"/>
            <w:lang w:eastAsia="en-US"/>
          </w:rPr>
          <w:t>пунктом 5</w:t>
        </w:r>
        <w:proofErr w:type="gramEnd"/>
        <w:r w:rsidR="002239FE" w:rsidRPr="002239FE">
          <w:rPr>
            <w:rFonts w:eastAsiaTheme="minorHAnsi"/>
            <w:sz w:val="24"/>
            <w:szCs w:val="24"/>
            <w:lang w:eastAsia="en-US"/>
          </w:rPr>
          <w:t xml:space="preserve"> статьи 13</w:t>
        </w:r>
      </w:hyperlink>
      <w:r w:rsidR="002239FE" w:rsidRPr="002239FE">
        <w:rPr>
          <w:rFonts w:eastAsiaTheme="minorHAnsi"/>
          <w:sz w:val="24"/>
          <w:szCs w:val="24"/>
          <w:lang w:eastAsia="en-US"/>
        </w:rPr>
        <w:t xml:space="preserve"> Устава Златоустовского городского округа, </w:t>
      </w:r>
      <w:hyperlink r:id="rId10" w:history="1">
        <w:r w:rsidR="002239FE" w:rsidRPr="002239FE">
          <w:rPr>
            <w:rFonts w:eastAsiaTheme="minorHAnsi"/>
            <w:sz w:val="24"/>
            <w:szCs w:val="24"/>
            <w:lang w:eastAsia="en-US"/>
          </w:rPr>
          <w:t>решением</w:t>
        </w:r>
      </w:hyperlink>
      <w:r w:rsidR="002239FE" w:rsidRPr="002239FE">
        <w:rPr>
          <w:rFonts w:eastAsiaTheme="minorHAnsi"/>
          <w:sz w:val="24"/>
          <w:szCs w:val="24"/>
          <w:lang w:eastAsia="en-US"/>
        </w:rPr>
        <w:t xml:space="preserve"> Собрания депутатов Златоустовского городского округа от 26.12.2007 г.</w:t>
      </w:r>
      <w:r w:rsidR="002239FE">
        <w:rPr>
          <w:rFonts w:eastAsiaTheme="minorHAnsi"/>
          <w:sz w:val="24"/>
          <w:szCs w:val="24"/>
          <w:lang w:eastAsia="en-US"/>
        </w:rPr>
        <w:t xml:space="preserve"> №</w:t>
      </w:r>
      <w:r w:rsidR="002239FE" w:rsidRPr="002239FE">
        <w:rPr>
          <w:rFonts w:eastAsiaTheme="minorHAnsi"/>
          <w:sz w:val="24"/>
          <w:szCs w:val="24"/>
          <w:lang w:eastAsia="en-US"/>
        </w:rPr>
        <w:t xml:space="preserve"> 127-ЗГО </w:t>
      </w:r>
      <w:r w:rsidR="002239FE">
        <w:rPr>
          <w:rFonts w:eastAsiaTheme="minorHAnsi"/>
          <w:sz w:val="24"/>
          <w:szCs w:val="24"/>
          <w:lang w:eastAsia="en-US"/>
        </w:rPr>
        <w:t>«</w:t>
      </w:r>
      <w:r w:rsidR="002239FE" w:rsidRPr="002239FE">
        <w:rPr>
          <w:rFonts w:eastAsiaTheme="minorHAnsi"/>
          <w:sz w:val="24"/>
          <w:szCs w:val="24"/>
          <w:lang w:eastAsia="en-US"/>
        </w:rPr>
        <w:t xml:space="preserve">Об утверждении Положения о территориальном общественном самоуправлении </w:t>
      </w:r>
      <w:proofErr w:type="gramStart"/>
      <w:r w:rsidR="002239FE" w:rsidRPr="002239FE">
        <w:rPr>
          <w:rFonts w:eastAsiaTheme="minorHAnsi"/>
          <w:sz w:val="24"/>
          <w:szCs w:val="24"/>
          <w:lang w:eastAsia="en-US"/>
        </w:rPr>
        <w:t>в</w:t>
      </w:r>
      <w:proofErr w:type="gramEnd"/>
      <w:r w:rsidR="002239FE" w:rsidRPr="002239FE">
        <w:rPr>
          <w:rFonts w:eastAsiaTheme="minorHAnsi"/>
          <w:sz w:val="24"/>
          <w:szCs w:val="24"/>
          <w:lang w:eastAsia="en-US"/>
        </w:rPr>
        <w:t xml:space="preserve"> Златоустовском городском округе</w:t>
      </w:r>
      <w:r w:rsidR="002239FE">
        <w:rPr>
          <w:rFonts w:eastAsiaTheme="minorHAnsi"/>
          <w:sz w:val="24"/>
          <w:szCs w:val="24"/>
          <w:lang w:eastAsia="en-US"/>
        </w:rPr>
        <w:t>»</w:t>
      </w:r>
      <w:r w:rsidR="002239FE" w:rsidRPr="002239FE">
        <w:rPr>
          <w:rFonts w:eastAsiaTheme="minorHAnsi"/>
          <w:sz w:val="24"/>
          <w:szCs w:val="24"/>
          <w:lang w:eastAsia="en-US"/>
        </w:rPr>
        <w:t>, учитывая высокие темпы инфляции и удаленность территорий ТОС, организованных в сельских населенных пунктах</w:t>
      </w:r>
      <w:r w:rsidR="002239FE">
        <w:rPr>
          <w:rFonts w:eastAsiaTheme="minorHAnsi"/>
          <w:sz w:val="24"/>
          <w:szCs w:val="24"/>
          <w:lang w:eastAsia="en-US"/>
        </w:rPr>
        <w:t xml:space="preserve"> Златоустовского городского округа,</w:t>
      </w:r>
      <w:r w:rsidR="002239FE" w:rsidRPr="002239FE">
        <w:rPr>
          <w:rFonts w:eastAsiaTheme="minorHAnsi"/>
          <w:sz w:val="24"/>
          <w:szCs w:val="24"/>
          <w:lang w:eastAsia="en-US"/>
        </w:rPr>
        <w:t xml:space="preserve"> </w:t>
      </w:r>
    </w:p>
    <w:p w:rsidR="001D4483" w:rsidRPr="0095175B" w:rsidRDefault="001D4483" w:rsidP="001D4483">
      <w:pPr>
        <w:jc w:val="both"/>
        <w:rPr>
          <w:sz w:val="24"/>
          <w:szCs w:val="24"/>
        </w:rPr>
      </w:pPr>
      <w:r w:rsidRPr="0095175B">
        <w:rPr>
          <w:sz w:val="24"/>
          <w:szCs w:val="24"/>
        </w:rPr>
        <w:t xml:space="preserve">Собрание депутатов Златоустовского городского округа </w:t>
      </w:r>
      <w:r w:rsidR="002F08A2" w:rsidRPr="0095175B">
        <w:rPr>
          <w:sz w:val="24"/>
          <w:szCs w:val="24"/>
        </w:rPr>
        <w:t>РЕШАЕТ</w:t>
      </w:r>
      <w:r w:rsidRPr="0095175B">
        <w:rPr>
          <w:sz w:val="24"/>
          <w:szCs w:val="24"/>
        </w:rPr>
        <w:t>:</w:t>
      </w:r>
    </w:p>
    <w:p w:rsidR="001D4483" w:rsidRPr="00A76027" w:rsidRDefault="001D4483" w:rsidP="00A76027">
      <w:pPr>
        <w:jc w:val="both"/>
        <w:rPr>
          <w:sz w:val="24"/>
          <w:szCs w:val="24"/>
        </w:rPr>
      </w:pPr>
    </w:p>
    <w:p w:rsidR="008D7DC9" w:rsidRPr="00A76027" w:rsidRDefault="00A76027" w:rsidP="00A76027">
      <w:pPr>
        <w:pStyle w:val="ae"/>
        <w:ind w:firstLine="426"/>
        <w:jc w:val="both"/>
        <w:rPr>
          <w:rFonts w:ascii="Times New Roman" w:hAnsi="Times New Roman" w:cs="Times New Roman"/>
        </w:rPr>
      </w:pPr>
      <w:r w:rsidRPr="00A76027">
        <w:rPr>
          <w:rFonts w:ascii="Times New Roman" w:hAnsi="Times New Roman" w:cs="Times New Roman"/>
        </w:rPr>
        <w:t xml:space="preserve">1. </w:t>
      </w:r>
      <w:r w:rsidR="00963E83" w:rsidRPr="00A76027">
        <w:rPr>
          <w:rFonts w:ascii="Times New Roman" w:hAnsi="Times New Roman" w:cs="Times New Roman"/>
        </w:rPr>
        <w:t xml:space="preserve">Внести в </w:t>
      </w:r>
      <w:r w:rsidR="002239FE" w:rsidRPr="00A76027">
        <w:rPr>
          <w:rFonts w:ascii="Times New Roman" w:hAnsi="Times New Roman" w:cs="Times New Roman"/>
        </w:rPr>
        <w:t xml:space="preserve"> </w:t>
      </w:r>
      <w:r w:rsidRPr="00A76027">
        <w:rPr>
          <w:rFonts w:ascii="Times New Roman" w:hAnsi="Times New Roman" w:cs="Times New Roman"/>
        </w:rPr>
        <w:t xml:space="preserve">Приложение 1 и Приложение 2 к Положению о порядке предоставления денежных выплат председателям комитетов территориального общественного самоуправления Златоустовского городского округа, утвержденному решением Собрания депутатов Златоустовского городского округа от 21.12.2016 г. </w:t>
      </w:r>
      <w:r>
        <w:rPr>
          <w:rFonts w:ascii="Times New Roman" w:hAnsi="Times New Roman" w:cs="Times New Roman"/>
        </w:rPr>
        <w:t xml:space="preserve">№ 74-ЗГО </w:t>
      </w:r>
      <w:r w:rsidRPr="00A76027">
        <w:rPr>
          <w:rFonts w:ascii="Times New Roman" w:hAnsi="Times New Roman" w:cs="Times New Roman"/>
        </w:rPr>
        <w:t xml:space="preserve">(в редакции решений от </w:t>
      </w:r>
      <w:r w:rsidR="00272B01">
        <w:rPr>
          <w:rFonts w:ascii="Times New Roman" w:hAnsi="Times New Roman" w:cs="Times New Roman"/>
        </w:rPr>
        <w:t>0</w:t>
      </w:r>
      <w:r w:rsidRPr="00A76027">
        <w:rPr>
          <w:rFonts w:ascii="Times New Roman" w:hAnsi="Times New Roman" w:cs="Times New Roman"/>
        </w:rPr>
        <w:t>5</w:t>
      </w:r>
      <w:r w:rsidR="00272B01">
        <w:rPr>
          <w:rFonts w:ascii="Times New Roman" w:hAnsi="Times New Roman" w:cs="Times New Roman"/>
        </w:rPr>
        <w:t>.05.</w:t>
      </w:r>
      <w:r w:rsidRPr="00A76027">
        <w:rPr>
          <w:rFonts w:ascii="Times New Roman" w:hAnsi="Times New Roman" w:cs="Times New Roman"/>
        </w:rPr>
        <w:t xml:space="preserve">2017 г. </w:t>
      </w:r>
      <w:r w:rsidR="00272B01">
        <w:rPr>
          <w:rFonts w:ascii="Times New Roman" w:hAnsi="Times New Roman" w:cs="Times New Roman"/>
        </w:rPr>
        <w:t>№</w:t>
      </w:r>
      <w:r w:rsidRPr="00A76027">
        <w:rPr>
          <w:rFonts w:ascii="Times New Roman" w:hAnsi="Times New Roman" w:cs="Times New Roman"/>
        </w:rPr>
        <w:t xml:space="preserve"> 29-ЗГО, от </w:t>
      </w:r>
      <w:r w:rsidR="00272B01">
        <w:rPr>
          <w:rFonts w:ascii="Times New Roman" w:hAnsi="Times New Roman" w:cs="Times New Roman"/>
        </w:rPr>
        <w:t>0</w:t>
      </w:r>
      <w:r w:rsidRPr="00A76027">
        <w:rPr>
          <w:rFonts w:ascii="Times New Roman" w:hAnsi="Times New Roman" w:cs="Times New Roman"/>
        </w:rPr>
        <w:t>4</w:t>
      </w:r>
      <w:r w:rsidR="00272B01">
        <w:rPr>
          <w:rFonts w:ascii="Times New Roman" w:hAnsi="Times New Roman" w:cs="Times New Roman"/>
        </w:rPr>
        <w:t>.10.</w:t>
      </w:r>
      <w:r w:rsidRPr="00A76027">
        <w:rPr>
          <w:rFonts w:ascii="Times New Roman" w:hAnsi="Times New Roman" w:cs="Times New Roman"/>
        </w:rPr>
        <w:t xml:space="preserve">2017 г. </w:t>
      </w:r>
      <w:r w:rsidR="00272B01">
        <w:rPr>
          <w:rFonts w:ascii="Times New Roman" w:hAnsi="Times New Roman" w:cs="Times New Roman"/>
        </w:rPr>
        <w:t>№</w:t>
      </w:r>
      <w:r w:rsidRPr="00A76027">
        <w:rPr>
          <w:rFonts w:ascii="Times New Roman" w:hAnsi="Times New Roman" w:cs="Times New Roman"/>
        </w:rPr>
        <w:t> 55-ЗГО) и</w:t>
      </w:r>
      <w:r w:rsidR="00DF4FD9" w:rsidRPr="00A76027">
        <w:rPr>
          <w:rFonts w:ascii="Times New Roman" w:hAnsi="Times New Roman" w:cs="Times New Roman"/>
        </w:rPr>
        <w:t xml:space="preserve">зменения </w:t>
      </w:r>
      <w:r w:rsidR="005211BC" w:rsidRPr="00A76027">
        <w:rPr>
          <w:rFonts w:ascii="Times New Roman" w:hAnsi="Times New Roman" w:cs="Times New Roman"/>
        </w:rPr>
        <w:t>согласно п</w:t>
      </w:r>
      <w:r w:rsidR="008D7DC9" w:rsidRPr="00A76027">
        <w:rPr>
          <w:rFonts w:ascii="Times New Roman" w:hAnsi="Times New Roman" w:cs="Times New Roman"/>
        </w:rPr>
        <w:t>риложению.</w:t>
      </w:r>
    </w:p>
    <w:p w:rsidR="001D4483" w:rsidRPr="00A76027" w:rsidRDefault="00272B01" w:rsidP="00272B01">
      <w:pPr>
        <w:widowControl/>
        <w:suppressAutoHyphens/>
        <w:autoSpaceDE/>
        <w:autoSpaceDN/>
        <w:adjustRightInd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D4483" w:rsidRPr="00A76027">
        <w:rPr>
          <w:sz w:val="24"/>
          <w:szCs w:val="24"/>
        </w:rPr>
        <w:t xml:space="preserve">Опубликовать настоящее решение в </w:t>
      </w:r>
      <w:r>
        <w:rPr>
          <w:sz w:val="24"/>
          <w:szCs w:val="24"/>
        </w:rPr>
        <w:t xml:space="preserve">официальных </w:t>
      </w:r>
      <w:r w:rsidR="001D4483" w:rsidRPr="00A76027">
        <w:rPr>
          <w:sz w:val="24"/>
          <w:szCs w:val="24"/>
        </w:rPr>
        <w:t>средствах массовой информации</w:t>
      </w:r>
      <w:r w:rsidR="00381E89" w:rsidRPr="00A76027">
        <w:rPr>
          <w:sz w:val="24"/>
          <w:szCs w:val="24"/>
        </w:rPr>
        <w:t xml:space="preserve"> и разместить </w:t>
      </w:r>
      <w:r>
        <w:rPr>
          <w:sz w:val="24"/>
          <w:szCs w:val="24"/>
        </w:rPr>
        <w:t xml:space="preserve"> </w:t>
      </w:r>
      <w:r w:rsidR="00381E89" w:rsidRPr="00A76027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</w:t>
      </w:r>
      <w:r w:rsidR="00381E89" w:rsidRPr="00A76027">
        <w:rPr>
          <w:sz w:val="24"/>
          <w:szCs w:val="24"/>
        </w:rPr>
        <w:t>официальном сайте Златоустовского городского округа в сети «Интернет»</w:t>
      </w:r>
      <w:r w:rsidR="001D4483" w:rsidRPr="00A76027">
        <w:rPr>
          <w:sz w:val="24"/>
          <w:szCs w:val="24"/>
        </w:rPr>
        <w:t>.</w:t>
      </w:r>
    </w:p>
    <w:p w:rsidR="002D0006" w:rsidRPr="00272B01" w:rsidRDefault="002D0006" w:rsidP="00272B01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272B01">
        <w:rPr>
          <w:sz w:val="24"/>
          <w:szCs w:val="24"/>
        </w:rPr>
        <w:t>Настоящее решение вступает в законную силу с момента опубликования</w:t>
      </w:r>
      <w:r w:rsidR="00272B01">
        <w:rPr>
          <w:sz w:val="24"/>
          <w:szCs w:val="24"/>
        </w:rPr>
        <w:t xml:space="preserve"> и распространяет свое действие с 01.01.2022 года. </w:t>
      </w:r>
    </w:p>
    <w:p w:rsidR="001D4483" w:rsidRPr="00272B01" w:rsidRDefault="001D4483" w:rsidP="00272B01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ind w:left="0" w:firstLine="426"/>
        <w:jc w:val="both"/>
        <w:rPr>
          <w:sz w:val="24"/>
          <w:szCs w:val="24"/>
        </w:rPr>
      </w:pPr>
      <w:proofErr w:type="gramStart"/>
      <w:r w:rsidRPr="00272B01">
        <w:rPr>
          <w:sz w:val="24"/>
          <w:szCs w:val="24"/>
        </w:rPr>
        <w:t>Контроль за</w:t>
      </w:r>
      <w:proofErr w:type="gramEnd"/>
      <w:r w:rsidRPr="00272B01">
        <w:rPr>
          <w:sz w:val="24"/>
          <w:szCs w:val="24"/>
        </w:rPr>
        <w:t xml:space="preserve"> исполнением настоящего решения возложить на комиссию по </w:t>
      </w:r>
      <w:r w:rsidR="004C10DF" w:rsidRPr="00272B01">
        <w:rPr>
          <w:sz w:val="24"/>
          <w:szCs w:val="24"/>
        </w:rPr>
        <w:t xml:space="preserve">местному самоуправлению. </w:t>
      </w:r>
    </w:p>
    <w:p w:rsidR="001D4483" w:rsidRPr="00A76027" w:rsidRDefault="001D4483" w:rsidP="00272B01">
      <w:pPr>
        <w:ind w:firstLine="426"/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4C10DF" w:rsidRPr="00C52CB6" w:rsidRDefault="005211BC" w:rsidP="005211BC">
      <w:pPr>
        <w:rPr>
          <w:rStyle w:val="ad"/>
          <w:bCs/>
          <w:color w:val="auto"/>
        </w:rPr>
      </w:pPr>
      <w:r>
        <w:rPr>
          <w:rStyle w:val="ad"/>
          <w:bCs/>
        </w:rPr>
        <w:lastRenderedPageBreak/>
        <w:t xml:space="preserve">                                                                                                   </w:t>
      </w:r>
    </w:p>
    <w:p w:rsidR="005211BC" w:rsidRPr="00C52CB6" w:rsidRDefault="004C10DF" w:rsidP="005211BC">
      <w:pPr>
        <w:rPr>
          <w:b/>
          <w:sz w:val="24"/>
          <w:szCs w:val="24"/>
        </w:rPr>
      </w:pPr>
      <w:r w:rsidRPr="00C52CB6">
        <w:rPr>
          <w:rStyle w:val="ad"/>
          <w:bCs/>
          <w:color w:val="auto"/>
        </w:rPr>
        <w:t xml:space="preserve">                                                                                                                          </w:t>
      </w:r>
      <w:r w:rsidR="005211BC" w:rsidRPr="00C52CB6">
        <w:rPr>
          <w:rStyle w:val="ad"/>
          <w:b w:val="0"/>
          <w:bCs/>
          <w:color w:val="auto"/>
          <w:sz w:val="24"/>
          <w:szCs w:val="24"/>
        </w:rPr>
        <w:t>Приложение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C52CB6">
          <w:rPr>
            <w:sz w:val="24"/>
            <w:szCs w:val="24"/>
          </w:rPr>
          <w:t>решению</w:t>
        </w:r>
      </w:hyperlink>
      <w:r w:rsidRPr="00C52CB6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6F09FC">
        <w:rPr>
          <w:rStyle w:val="ad"/>
          <w:b w:val="0"/>
          <w:bCs/>
          <w:color w:val="auto"/>
          <w:sz w:val="24"/>
          <w:szCs w:val="24"/>
        </w:rPr>
        <w:t>07.04.</w:t>
      </w:r>
      <w:r w:rsidRPr="00C52CB6">
        <w:rPr>
          <w:rStyle w:val="ad"/>
          <w:b w:val="0"/>
          <w:bCs/>
          <w:color w:val="auto"/>
          <w:sz w:val="24"/>
          <w:szCs w:val="24"/>
        </w:rPr>
        <w:t>202</w:t>
      </w:r>
      <w:r w:rsidR="00272B01">
        <w:rPr>
          <w:rStyle w:val="ad"/>
          <w:b w:val="0"/>
          <w:bCs/>
          <w:color w:val="auto"/>
          <w:sz w:val="24"/>
          <w:szCs w:val="24"/>
        </w:rPr>
        <w:t>2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 г.  № </w:t>
      </w:r>
      <w:r w:rsidR="006F09FC">
        <w:rPr>
          <w:rStyle w:val="ad"/>
          <w:b w:val="0"/>
          <w:bCs/>
          <w:color w:val="auto"/>
          <w:sz w:val="24"/>
          <w:szCs w:val="24"/>
        </w:rPr>
        <w:t xml:space="preserve"> 13-ЗГО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</w:t>
      </w:r>
    </w:p>
    <w:p w:rsidR="005211BC" w:rsidRPr="00C52CB6" w:rsidRDefault="005211BC" w:rsidP="00DF790C">
      <w:pPr>
        <w:jc w:val="center"/>
        <w:rPr>
          <w:sz w:val="24"/>
          <w:szCs w:val="24"/>
        </w:rPr>
      </w:pPr>
    </w:p>
    <w:p w:rsidR="00940B98" w:rsidRDefault="005A17FD" w:rsidP="00272B01">
      <w:pPr>
        <w:jc w:val="center"/>
        <w:rPr>
          <w:sz w:val="24"/>
          <w:szCs w:val="24"/>
        </w:rPr>
      </w:pPr>
      <w:r w:rsidRPr="00272B01">
        <w:rPr>
          <w:sz w:val="24"/>
          <w:szCs w:val="24"/>
        </w:rPr>
        <w:t xml:space="preserve">Изменения </w:t>
      </w:r>
      <w:r w:rsidR="004C10DF" w:rsidRPr="00272B01">
        <w:rPr>
          <w:sz w:val="24"/>
          <w:szCs w:val="24"/>
        </w:rPr>
        <w:t xml:space="preserve">в </w:t>
      </w:r>
      <w:r w:rsidR="00272B01" w:rsidRPr="00272B01">
        <w:rPr>
          <w:sz w:val="24"/>
          <w:szCs w:val="24"/>
        </w:rPr>
        <w:t>Приложение 1 и Приложение 2 к Положению о порядке предоставления денежных выплат председателям комитетов территориального общественного самоуправления Златоустовского городского округа, утвержденному решением Собрания депутатов Златоустовского городского округа от 21.12.2016 г. № 74-ЗГО (в редакции решений от 05.05.2017 г. № 29-ЗГО, от 04.10.2017 г. № 55-ЗГО)</w:t>
      </w:r>
      <w:r w:rsidR="00272B01">
        <w:rPr>
          <w:sz w:val="24"/>
          <w:szCs w:val="24"/>
        </w:rPr>
        <w:t>:</w:t>
      </w:r>
    </w:p>
    <w:p w:rsidR="00272B01" w:rsidRDefault="00272B01" w:rsidP="00272B01">
      <w:pPr>
        <w:ind w:firstLine="567"/>
        <w:jc w:val="center"/>
        <w:rPr>
          <w:sz w:val="24"/>
          <w:szCs w:val="24"/>
        </w:rPr>
      </w:pPr>
    </w:p>
    <w:p w:rsidR="00DC15D3" w:rsidRPr="00DC15D3" w:rsidRDefault="00DC15D3" w:rsidP="00DC15D3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</w:t>
      </w:r>
      <w:r w:rsidRPr="00DC15D3">
        <w:rPr>
          <w:rFonts w:eastAsiaTheme="minorHAnsi"/>
          <w:sz w:val="24"/>
          <w:szCs w:val="24"/>
          <w:lang w:eastAsia="en-US"/>
        </w:rPr>
        <w:t xml:space="preserve">1. Абзац </w:t>
      </w:r>
      <w:r>
        <w:rPr>
          <w:rFonts w:eastAsiaTheme="minorHAnsi"/>
          <w:sz w:val="24"/>
          <w:szCs w:val="24"/>
          <w:lang w:eastAsia="en-US"/>
        </w:rPr>
        <w:t>1</w:t>
      </w:r>
      <w:r w:rsidRPr="00DC15D3">
        <w:rPr>
          <w:rFonts w:eastAsiaTheme="minorHAnsi"/>
          <w:sz w:val="24"/>
          <w:szCs w:val="24"/>
          <w:lang w:eastAsia="en-US"/>
        </w:rPr>
        <w:t xml:space="preserve"> пункта 1 Приложения 1 к Положению изложить в следующей редакции: </w:t>
      </w:r>
    </w:p>
    <w:p w:rsidR="00DC15D3" w:rsidRDefault="00DC15D3" w:rsidP="00DC15D3">
      <w:pPr>
        <w:jc w:val="both"/>
        <w:rPr>
          <w:rFonts w:eastAsiaTheme="minorHAnsi"/>
          <w:sz w:val="24"/>
          <w:szCs w:val="24"/>
          <w:lang w:eastAsia="en-US"/>
        </w:rPr>
      </w:pPr>
      <w:r w:rsidRPr="00DC15D3">
        <w:rPr>
          <w:rFonts w:eastAsiaTheme="minorHAnsi"/>
          <w:sz w:val="24"/>
          <w:szCs w:val="24"/>
          <w:lang w:eastAsia="en-US"/>
        </w:rPr>
        <w:t xml:space="preserve">        «1. Расчет денежной выплаты для председателей КТОС ЗГО частного сектора производится </w:t>
      </w:r>
      <w:proofErr w:type="gramStart"/>
      <w:r w:rsidRPr="00DC15D3">
        <w:rPr>
          <w:rFonts w:eastAsiaTheme="minorHAnsi"/>
          <w:sz w:val="24"/>
          <w:szCs w:val="24"/>
          <w:lang w:eastAsia="en-US"/>
        </w:rPr>
        <w:t>в размере от одной до пяти базовых ставок в зависимости от количества</w:t>
      </w:r>
      <w:proofErr w:type="gramEnd"/>
      <w:r w:rsidRPr="00DC15D3">
        <w:rPr>
          <w:rFonts w:eastAsiaTheme="minorHAnsi"/>
          <w:sz w:val="24"/>
          <w:szCs w:val="24"/>
          <w:lang w:eastAsia="en-US"/>
        </w:rPr>
        <w:t xml:space="preserve"> индивидуальных домовладений, расположенных на территории ТОС частного сектора, с учетом одной базовой ставки, </w:t>
      </w:r>
      <w:r w:rsidRPr="000C037A">
        <w:rPr>
          <w:rFonts w:eastAsiaTheme="minorHAnsi"/>
          <w:sz w:val="24"/>
          <w:szCs w:val="24"/>
          <w:lang w:eastAsia="en-US"/>
        </w:rPr>
        <w:t>равной 1 500 рублям в квартал</w:t>
      </w:r>
      <w:r w:rsidRPr="00DC15D3">
        <w:rPr>
          <w:rFonts w:eastAsiaTheme="minorHAnsi"/>
          <w:sz w:val="24"/>
          <w:szCs w:val="24"/>
          <w:lang w:eastAsia="en-US"/>
        </w:rPr>
        <w:t>:».</w:t>
      </w:r>
    </w:p>
    <w:p w:rsidR="00DC15D3" w:rsidRDefault="00DC15D3" w:rsidP="00DC15D3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Приложение 1 к Положению дополнить пунктом 1-1 следующего содержания:</w:t>
      </w:r>
    </w:p>
    <w:p w:rsidR="000B0271" w:rsidRDefault="000B0271" w:rsidP="00DC15D3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«1-1. Председателям КТОС, осуществляющим свою деятельность </w:t>
      </w:r>
      <w:r w:rsidR="0086232E">
        <w:rPr>
          <w:rFonts w:eastAsiaTheme="minorHAnsi"/>
          <w:sz w:val="24"/>
          <w:szCs w:val="24"/>
          <w:lang w:eastAsia="en-US"/>
        </w:rPr>
        <w:t>на территориях</w:t>
      </w:r>
      <w:r>
        <w:rPr>
          <w:rFonts w:eastAsiaTheme="minorHAnsi"/>
          <w:sz w:val="24"/>
          <w:szCs w:val="24"/>
          <w:lang w:eastAsia="en-US"/>
        </w:rPr>
        <w:t xml:space="preserve"> сельских населенных пунктах Златоустовского городского округа, </w:t>
      </w:r>
      <w:r w:rsidR="00522003">
        <w:rPr>
          <w:rFonts w:eastAsiaTheme="minorHAnsi"/>
          <w:sz w:val="24"/>
          <w:szCs w:val="24"/>
          <w:lang w:eastAsia="en-US"/>
        </w:rPr>
        <w:t xml:space="preserve">указанных в статье 3 Устава Златоустовского городского округа, </w:t>
      </w:r>
      <w:r>
        <w:rPr>
          <w:rFonts w:eastAsiaTheme="minorHAnsi"/>
          <w:sz w:val="24"/>
          <w:szCs w:val="24"/>
          <w:lang w:eastAsia="en-US"/>
        </w:rPr>
        <w:t>размер соответствующих денежных выплат определяется по формуле:</w:t>
      </w:r>
    </w:p>
    <w:p w:rsidR="00D867B3" w:rsidRPr="000C037A" w:rsidRDefault="000B0271" w:rsidP="00DC15D3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C037A">
        <w:rPr>
          <w:rFonts w:eastAsiaTheme="minorHAnsi"/>
          <w:sz w:val="24"/>
          <w:szCs w:val="24"/>
          <w:lang w:eastAsia="en-US"/>
        </w:rPr>
        <w:t>ДВ =  (</w:t>
      </w:r>
      <w:r w:rsidR="006B1F8C" w:rsidRPr="000C037A">
        <w:rPr>
          <w:rFonts w:eastAsiaTheme="minorHAnsi"/>
          <w:sz w:val="24"/>
          <w:szCs w:val="24"/>
          <w:lang w:val="en-US" w:eastAsia="en-US"/>
        </w:rPr>
        <w:t>N</w:t>
      </w:r>
      <w:r w:rsidR="00522003" w:rsidRPr="000C037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6B1F8C" w:rsidRPr="000C037A">
        <w:rPr>
          <w:rFonts w:eastAsiaTheme="minorHAnsi"/>
          <w:sz w:val="24"/>
          <w:szCs w:val="24"/>
          <w:lang w:eastAsia="en-US"/>
        </w:rPr>
        <w:t>х</w:t>
      </w:r>
      <w:proofErr w:type="spellEnd"/>
      <w:r w:rsidR="00522003" w:rsidRPr="000C037A">
        <w:rPr>
          <w:rFonts w:eastAsiaTheme="minorHAnsi"/>
          <w:sz w:val="24"/>
          <w:szCs w:val="24"/>
          <w:lang w:eastAsia="en-US"/>
        </w:rPr>
        <w:t xml:space="preserve"> </w:t>
      </w:r>
      <w:r w:rsidRPr="000C037A">
        <w:rPr>
          <w:rFonts w:eastAsiaTheme="minorHAnsi"/>
          <w:sz w:val="24"/>
          <w:szCs w:val="24"/>
          <w:lang w:eastAsia="en-US"/>
        </w:rPr>
        <w:t>Б)</w:t>
      </w:r>
      <w:r w:rsidR="00522003" w:rsidRPr="000C037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522003" w:rsidRPr="000C037A">
        <w:rPr>
          <w:rFonts w:eastAsiaTheme="minorHAnsi"/>
          <w:sz w:val="24"/>
          <w:szCs w:val="24"/>
          <w:lang w:eastAsia="en-US"/>
        </w:rPr>
        <w:t>х</w:t>
      </w:r>
      <w:proofErr w:type="spellEnd"/>
      <w:r w:rsidR="00D867B3" w:rsidRPr="000C037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D867B3" w:rsidRPr="000C037A">
        <w:rPr>
          <w:rFonts w:eastAsiaTheme="minorHAnsi"/>
          <w:sz w:val="24"/>
          <w:szCs w:val="24"/>
          <w:lang w:eastAsia="en-US"/>
        </w:rPr>
        <w:t>К</w:t>
      </w:r>
      <w:r w:rsidR="002044FD" w:rsidRPr="000C037A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D867B3" w:rsidRPr="000C037A">
        <w:rPr>
          <w:rFonts w:eastAsiaTheme="minorHAnsi"/>
          <w:sz w:val="24"/>
          <w:szCs w:val="24"/>
          <w:lang w:eastAsia="en-US"/>
        </w:rPr>
        <w:t>, где:</w:t>
      </w:r>
    </w:p>
    <w:p w:rsidR="00D867B3" w:rsidRDefault="00D867B3" w:rsidP="00DC15D3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ДВ – размер денежной выплаты,</w:t>
      </w:r>
    </w:p>
    <w:p w:rsidR="00522003" w:rsidRDefault="006B1F8C" w:rsidP="00DC15D3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val="en-US" w:eastAsia="en-US"/>
        </w:rPr>
        <w:t>N</w:t>
      </w:r>
      <w:r w:rsidRPr="006B1F8C">
        <w:rPr>
          <w:rFonts w:eastAsiaTheme="minorHAnsi"/>
          <w:sz w:val="24"/>
          <w:szCs w:val="24"/>
          <w:lang w:eastAsia="en-US"/>
        </w:rPr>
        <w:t xml:space="preserve"> – </w:t>
      </w:r>
      <w:proofErr w:type="gramStart"/>
      <w:r>
        <w:rPr>
          <w:rFonts w:eastAsiaTheme="minorHAnsi"/>
          <w:sz w:val="24"/>
          <w:szCs w:val="24"/>
          <w:lang w:eastAsia="en-US"/>
        </w:rPr>
        <w:t>количество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базовых ставок в зависимости от количества индивидуальных </w:t>
      </w:r>
      <w:r w:rsidR="002044FD">
        <w:rPr>
          <w:rFonts w:eastAsiaTheme="minorHAnsi"/>
          <w:sz w:val="24"/>
          <w:szCs w:val="24"/>
          <w:lang w:eastAsia="en-US"/>
        </w:rPr>
        <w:t>домовладений</w:t>
      </w:r>
      <w:r w:rsidR="00522003">
        <w:rPr>
          <w:rFonts w:eastAsiaTheme="minorHAnsi"/>
          <w:sz w:val="24"/>
          <w:szCs w:val="24"/>
          <w:lang w:eastAsia="en-US"/>
        </w:rPr>
        <w:t xml:space="preserve">, </w:t>
      </w:r>
    </w:p>
    <w:p w:rsidR="00522003" w:rsidRPr="000C037A" w:rsidRDefault="00522003" w:rsidP="00DC15D3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Б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– базовая ставка, равная </w:t>
      </w:r>
      <w:r w:rsidRPr="000C037A">
        <w:rPr>
          <w:rFonts w:eastAsiaTheme="minorHAnsi"/>
          <w:sz w:val="24"/>
          <w:szCs w:val="24"/>
          <w:lang w:eastAsia="en-US"/>
        </w:rPr>
        <w:t>1 500 рублям,</w:t>
      </w:r>
    </w:p>
    <w:p w:rsidR="0086232E" w:rsidRPr="000C037A" w:rsidRDefault="00522003" w:rsidP="00DC15D3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0C037A">
        <w:rPr>
          <w:rFonts w:eastAsiaTheme="minorHAnsi"/>
          <w:sz w:val="24"/>
          <w:szCs w:val="24"/>
          <w:lang w:eastAsia="en-US"/>
        </w:rPr>
        <w:t>Ку</w:t>
      </w:r>
      <w:proofErr w:type="spellEnd"/>
      <w:r w:rsidRPr="000C037A">
        <w:rPr>
          <w:rFonts w:eastAsiaTheme="minorHAnsi"/>
          <w:sz w:val="24"/>
          <w:szCs w:val="24"/>
          <w:lang w:eastAsia="en-US"/>
        </w:rPr>
        <w:t xml:space="preserve"> – коэффициент удаленности, равный 1,</w:t>
      </w:r>
      <w:r w:rsidR="0086232E" w:rsidRPr="000C037A">
        <w:rPr>
          <w:rFonts w:eastAsiaTheme="minorHAnsi"/>
          <w:sz w:val="24"/>
          <w:szCs w:val="24"/>
          <w:lang w:eastAsia="en-US"/>
        </w:rPr>
        <w:t>3</w:t>
      </w:r>
      <w:r w:rsidRPr="000C037A">
        <w:rPr>
          <w:rFonts w:eastAsiaTheme="minorHAnsi"/>
          <w:sz w:val="24"/>
          <w:szCs w:val="24"/>
          <w:lang w:eastAsia="en-US"/>
        </w:rPr>
        <w:t>.</w:t>
      </w:r>
      <w:r w:rsidR="0086232E" w:rsidRPr="000C037A">
        <w:rPr>
          <w:rFonts w:eastAsiaTheme="minorHAnsi"/>
          <w:sz w:val="24"/>
          <w:szCs w:val="24"/>
          <w:lang w:eastAsia="en-US"/>
        </w:rPr>
        <w:t>».</w:t>
      </w:r>
    </w:p>
    <w:p w:rsidR="00842A2A" w:rsidRDefault="00842A2A" w:rsidP="00DC15D3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В пункте 3 Приложения 2 к Положению слова «таблицей 3», «Таблица 3»  заменить словами «таблицей», «Таблица».</w:t>
      </w:r>
    </w:p>
    <w:p w:rsidR="00DC15D3" w:rsidRDefault="00842A2A" w:rsidP="00DC15D3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="00DC15D3">
        <w:rPr>
          <w:rFonts w:eastAsiaTheme="minorHAnsi"/>
          <w:sz w:val="24"/>
          <w:szCs w:val="24"/>
          <w:lang w:eastAsia="en-US"/>
        </w:rPr>
        <w:t>. Абзац 8 пункта 3 Приложения 2 к Положению изложить в следующей редакции:</w:t>
      </w:r>
    </w:p>
    <w:p w:rsidR="00DC15D3" w:rsidRDefault="00DC15D3" w:rsidP="00DC15D3">
      <w:pPr>
        <w:rPr>
          <w:rFonts w:eastAsiaTheme="minorHAnsi"/>
          <w:sz w:val="24"/>
          <w:szCs w:val="24"/>
          <w:lang w:eastAsia="en-US"/>
        </w:rPr>
      </w:pPr>
      <w:r w:rsidRPr="00DC15D3">
        <w:rPr>
          <w:rFonts w:eastAsiaTheme="minorHAnsi"/>
          <w:sz w:val="24"/>
          <w:szCs w:val="24"/>
          <w:lang w:eastAsia="en-US"/>
        </w:rPr>
        <w:t xml:space="preserve">         «</w:t>
      </w:r>
      <w:proofErr w:type="gramStart"/>
      <w:r w:rsidRPr="00DC15D3">
        <w:rPr>
          <w:rFonts w:eastAsiaTheme="minorHAnsi"/>
          <w:sz w:val="24"/>
          <w:szCs w:val="24"/>
          <w:lang w:eastAsia="en-US"/>
        </w:rPr>
        <w:t>Б</w:t>
      </w:r>
      <w:proofErr w:type="gramEnd"/>
      <w:r w:rsidRPr="00DC15D3">
        <w:rPr>
          <w:rFonts w:eastAsiaTheme="minorHAnsi"/>
          <w:sz w:val="24"/>
          <w:szCs w:val="24"/>
          <w:lang w:eastAsia="en-US"/>
        </w:rPr>
        <w:t xml:space="preserve"> - базовая ставка, равная </w:t>
      </w:r>
      <w:r w:rsidRPr="000C037A">
        <w:rPr>
          <w:rFonts w:eastAsiaTheme="minorHAnsi"/>
          <w:sz w:val="24"/>
          <w:szCs w:val="24"/>
          <w:lang w:eastAsia="en-US"/>
        </w:rPr>
        <w:t>1 500 рублям</w:t>
      </w:r>
      <w:r w:rsidRPr="00DC15D3">
        <w:rPr>
          <w:rFonts w:eastAsiaTheme="minorHAnsi"/>
          <w:sz w:val="24"/>
          <w:szCs w:val="24"/>
          <w:lang w:eastAsia="en-US"/>
        </w:rPr>
        <w:t>».</w:t>
      </w:r>
    </w:p>
    <w:p w:rsidR="00842A2A" w:rsidRDefault="00842A2A" w:rsidP="00842A2A">
      <w:pPr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5.  В пункте 3 Приложения 2 к Положению Таблицу изложить в следующей редакции:</w:t>
      </w:r>
    </w:p>
    <w:p w:rsidR="00842A2A" w:rsidRPr="00842A2A" w:rsidRDefault="00842A2A" w:rsidP="00842A2A">
      <w:pPr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«</w:t>
      </w:r>
    </w:p>
    <w:tbl>
      <w:tblPr>
        <w:tblW w:w="6700" w:type="dxa"/>
        <w:tblInd w:w="13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3551"/>
        <w:gridCol w:w="1513"/>
        <w:gridCol w:w="1282"/>
      </w:tblGrid>
      <w:tr w:rsidR="00842A2A" w:rsidRPr="00842A2A" w:rsidTr="0044544F">
        <w:tc>
          <w:tcPr>
            <w:tcW w:w="6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Для председателей КТОС ЗГО</w:t>
            </w:r>
          </w:p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Частного сектора</w:t>
            </w:r>
          </w:p>
        </w:tc>
      </w:tr>
      <w:tr w:rsidR="00842A2A" w:rsidRPr="00842A2A" w:rsidTr="0044544F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44544F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4544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4544F">
              <w:rPr>
                <w:sz w:val="24"/>
                <w:szCs w:val="24"/>
              </w:rPr>
              <w:t>/</w:t>
            </w:r>
            <w:proofErr w:type="spellStart"/>
            <w:r w:rsidRPr="0044544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Критерий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Размер коэффициента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Сумма доп. выплаты, руб.</w:t>
            </w:r>
          </w:p>
        </w:tc>
      </w:tr>
      <w:tr w:rsidR="00842A2A" w:rsidRPr="00842A2A" w:rsidTr="0044544F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1.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Организация проведения мероприятий по содержанию и благоустройству территории ТОС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0,40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0C037A" w:rsidRDefault="0044544F" w:rsidP="004454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C037A">
              <w:rPr>
                <w:sz w:val="24"/>
                <w:szCs w:val="24"/>
              </w:rPr>
              <w:t>600</w:t>
            </w:r>
            <w:r w:rsidR="00842A2A" w:rsidRPr="000C037A">
              <w:rPr>
                <w:sz w:val="24"/>
                <w:szCs w:val="24"/>
              </w:rPr>
              <w:t>,00</w:t>
            </w:r>
          </w:p>
        </w:tc>
      </w:tr>
      <w:tr w:rsidR="00842A2A" w:rsidRPr="00842A2A" w:rsidTr="0044544F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2.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Содействие в организации сбора и вывоза мусора с территории ТОС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0,40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0C037A" w:rsidRDefault="0044544F" w:rsidP="004454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C037A">
              <w:rPr>
                <w:sz w:val="24"/>
                <w:szCs w:val="24"/>
              </w:rPr>
              <w:t>600</w:t>
            </w:r>
            <w:r w:rsidR="00842A2A" w:rsidRPr="000C037A">
              <w:rPr>
                <w:sz w:val="24"/>
                <w:szCs w:val="24"/>
              </w:rPr>
              <w:t>,00</w:t>
            </w:r>
          </w:p>
        </w:tc>
      </w:tr>
      <w:tr w:rsidR="00842A2A" w:rsidRPr="00842A2A" w:rsidTr="0044544F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3.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Участие в мероприятиях, проводимых органами местного самоуправления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0,40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0C037A" w:rsidRDefault="0044544F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C037A">
              <w:rPr>
                <w:sz w:val="24"/>
                <w:szCs w:val="24"/>
              </w:rPr>
              <w:t>60</w:t>
            </w:r>
            <w:r w:rsidR="00842A2A" w:rsidRPr="000C037A">
              <w:rPr>
                <w:sz w:val="24"/>
                <w:szCs w:val="24"/>
              </w:rPr>
              <w:t>0,00</w:t>
            </w:r>
          </w:p>
        </w:tc>
      </w:tr>
      <w:tr w:rsidR="00842A2A" w:rsidRPr="00842A2A" w:rsidTr="0044544F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 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44544F" w:rsidRDefault="00842A2A" w:rsidP="00842A2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4544F">
              <w:rPr>
                <w:sz w:val="24"/>
                <w:szCs w:val="24"/>
              </w:rPr>
              <w:t>1,20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2A2A" w:rsidRPr="000C037A" w:rsidRDefault="00842A2A" w:rsidP="004454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C037A">
              <w:rPr>
                <w:sz w:val="24"/>
                <w:szCs w:val="24"/>
              </w:rPr>
              <w:t>1</w:t>
            </w:r>
            <w:r w:rsidR="0044544F" w:rsidRPr="000C037A">
              <w:rPr>
                <w:sz w:val="24"/>
                <w:szCs w:val="24"/>
              </w:rPr>
              <w:t>800</w:t>
            </w:r>
            <w:r w:rsidRPr="000C037A">
              <w:rPr>
                <w:sz w:val="24"/>
                <w:szCs w:val="24"/>
              </w:rPr>
              <w:t>,00</w:t>
            </w:r>
          </w:p>
        </w:tc>
      </w:tr>
    </w:tbl>
    <w:p w:rsidR="00842A2A" w:rsidRPr="0044544F" w:rsidRDefault="005B336A" w:rsidP="00842A2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4544F" w:rsidRPr="0044544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272B01" w:rsidRPr="00DC15D3" w:rsidRDefault="00272B01" w:rsidP="00DC15D3">
      <w:pPr>
        <w:ind w:firstLine="567"/>
        <w:jc w:val="both"/>
        <w:rPr>
          <w:sz w:val="24"/>
          <w:szCs w:val="24"/>
        </w:rPr>
      </w:pPr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B45B7" w:rsidRPr="00C52CB6">
        <w:rPr>
          <w:sz w:val="24"/>
          <w:szCs w:val="24"/>
        </w:rPr>
        <w:t xml:space="preserve">   </w:t>
      </w:r>
      <w:r w:rsidR="00E03915" w:rsidRPr="00C52CB6">
        <w:rPr>
          <w:sz w:val="24"/>
          <w:szCs w:val="24"/>
        </w:rPr>
        <w:t xml:space="preserve">Глава Златоустовского городского округа                 </w:t>
      </w:r>
      <w:r w:rsidRPr="00C52CB6">
        <w:rPr>
          <w:sz w:val="24"/>
          <w:szCs w:val="24"/>
        </w:rPr>
        <w:t xml:space="preserve">                    </w:t>
      </w:r>
      <w:r w:rsidR="005B336A">
        <w:rPr>
          <w:sz w:val="24"/>
          <w:szCs w:val="24"/>
        </w:rPr>
        <w:t xml:space="preserve">          </w:t>
      </w:r>
      <w:r w:rsidRPr="00C52CB6">
        <w:rPr>
          <w:sz w:val="24"/>
          <w:szCs w:val="24"/>
        </w:rPr>
        <w:t xml:space="preserve">    М.Б. </w:t>
      </w:r>
      <w:proofErr w:type="gramStart"/>
      <w:r w:rsidRPr="00C52CB6">
        <w:rPr>
          <w:sz w:val="24"/>
          <w:szCs w:val="24"/>
        </w:rPr>
        <w:t>Пекарский</w:t>
      </w:r>
      <w:proofErr w:type="gramEnd"/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sectPr w:rsidR="0086232E" w:rsidRPr="00C52CB6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50034"/>
    <w:rsid w:val="0006287C"/>
    <w:rsid w:val="000657FF"/>
    <w:rsid w:val="00072595"/>
    <w:rsid w:val="000747A4"/>
    <w:rsid w:val="000825E5"/>
    <w:rsid w:val="00083540"/>
    <w:rsid w:val="000A4F5B"/>
    <w:rsid w:val="000B0271"/>
    <w:rsid w:val="000B0282"/>
    <w:rsid w:val="000B0F14"/>
    <w:rsid w:val="000B3A24"/>
    <w:rsid w:val="000B6C90"/>
    <w:rsid w:val="000B71C0"/>
    <w:rsid w:val="000C037A"/>
    <w:rsid w:val="000D285E"/>
    <w:rsid w:val="000D4EEF"/>
    <w:rsid w:val="000D64E1"/>
    <w:rsid w:val="000F610E"/>
    <w:rsid w:val="00133DAD"/>
    <w:rsid w:val="001403C7"/>
    <w:rsid w:val="0014295A"/>
    <w:rsid w:val="00150192"/>
    <w:rsid w:val="00154152"/>
    <w:rsid w:val="0017129C"/>
    <w:rsid w:val="00171E09"/>
    <w:rsid w:val="00174615"/>
    <w:rsid w:val="00174DA1"/>
    <w:rsid w:val="001A4886"/>
    <w:rsid w:val="001B2574"/>
    <w:rsid w:val="001B45B7"/>
    <w:rsid w:val="001C4670"/>
    <w:rsid w:val="001D4483"/>
    <w:rsid w:val="001E255C"/>
    <w:rsid w:val="001F3D14"/>
    <w:rsid w:val="001F7B23"/>
    <w:rsid w:val="002044FD"/>
    <w:rsid w:val="0020460C"/>
    <w:rsid w:val="002239FE"/>
    <w:rsid w:val="00231757"/>
    <w:rsid w:val="002370FA"/>
    <w:rsid w:val="00246F9E"/>
    <w:rsid w:val="00247808"/>
    <w:rsid w:val="002575DC"/>
    <w:rsid w:val="00272B01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31647"/>
    <w:rsid w:val="00332411"/>
    <w:rsid w:val="00340545"/>
    <w:rsid w:val="00340E0A"/>
    <w:rsid w:val="00342DA4"/>
    <w:rsid w:val="00360138"/>
    <w:rsid w:val="00362B7C"/>
    <w:rsid w:val="00364EC1"/>
    <w:rsid w:val="00377835"/>
    <w:rsid w:val="0038110C"/>
    <w:rsid w:val="00381E89"/>
    <w:rsid w:val="00386607"/>
    <w:rsid w:val="003A3984"/>
    <w:rsid w:val="003B214E"/>
    <w:rsid w:val="003C1410"/>
    <w:rsid w:val="003C25E1"/>
    <w:rsid w:val="003F1072"/>
    <w:rsid w:val="00403207"/>
    <w:rsid w:val="004153E4"/>
    <w:rsid w:val="00443E62"/>
    <w:rsid w:val="0044544F"/>
    <w:rsid w:val="004569F0"/>
    <w:rsid w:val="004616EE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46525"/>
    <w:rsid w:val="00551E47"/>
    <w:rsid w:val="005701E9"/>
    <w:rsid w:val="00571E24"/>
    <w:rsid w:val="00592191"/>
    <w:rsid w:val="005A17FD"/>
    <w:rsid w:val="005B336A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F0820"/>
    <w:rsid w:val="005F49CB"/>
    <w:rsid w:val="00600671"/>
    <w:rsid w:val="00612B4E"/>
    <w:rsid w:val="00617DE8"/>
    <w:rsid w:val="00620E82"/>
    <w:rsid w:val="006253AC"/>
    <w:rsid w:val="006348B2"/>
    <w:rsid w:val="00647FE8"/>
    <w:rsid w:val="00655B01"/>
    <w:rsid w:val="00662F40"/>
    <w:rsid w:val="006866BF"/>
    <w:rsid w:val="00694890"/>
    <w:rsid w:val="006B1F8C"/>
    <w:rsid w:val="006D5347"/>
    <w:rsid w:val="006E1A54"/>
    <w:rsid w:val="006E7DC5"/>
    <w:rsid w:val="006F09FC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46750"/>
    <w:rsid w:val="00750C8F"/>
    <w:rsid w:val="007614DA"/>
    <w:rsid w:val="0077105C"/>
    <w:rsid w:val="007769AC"/>
    <w:rsid w:val="00783D05"/>
    <w:rsid w:val="00791AD4"/>
    <w:rsid w:val="007A0D51"/>
    <w:rsid w:val="007B01FB"/>
    <w:rsid w:val="007C2BC0"/>
    <w:rsid w:val="007D4372"/>
    <w:rsid w:val="007D7B90"/>
    <w:rsid w:val="007E6CF5"/>
    <w:rsid w:val="007E72B9"/>
    <w:rsid w:val="00800C33"/>
    <w:rsid w:val="00804F45"/>
    <w:rsid w:val="0081639A"/>
    <w:rsid w:val="008228A1"/>
    <w:rsid w:val="0083387F"/>
    <w:rsid w:val="00837C52"/>
    <w:rsid w:val="0084061E"/>
    <w:rsid w:val="00842A2A"/>
    <w:rsid w:val="008461D1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E73C2"/>
    <w:rsid w:val="008F6964"/>
    <w:rsid w:val="00905A00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6B1A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909A1"/>
    <w:rsid w:val="00A932B7"/>
    <w:rsid w:val="00AA5166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91346"/>
    <w:rsid w:val="00B95CB1"/>
    <w:rsid w:val="00B97060"/>
    <w:rsid w:val="00BA6A9C"/>
    <w:rsid w:val="00BB72C5"/>
    <w:rsid w:val="00BC21C1"/>
    <w:rsid w:val="00BC3B9B"/>
    <w:rsid w:val="00BC4469"/>
    <w:rsid w:val="00BC7FEF"/>
    <w:rsid w:val="00BD44BC"/>
    <w:rsid w:val="00BE66EF"/>
    <w:rsid w:val="00C05CBC"/>
    <w:rsid w:val="00C10AC2"/>
    <w:rsid w:val="00C12A83"/>
    <w:rsid w:val="00C12C50"/>
    <w:rsid w:val="00C2601B"/>
    <w:rsid w:val="00C27D0C"/>
    <w:rsid w:val="00C34600"/>
    <w:rsid w:val="00C52CB6"/>
    <w:rsid w:val="00C710F4"/>
    <w:rsid w:val="00C936F3"/>
    <w:rsid w:val="00C97C01"/>
    <w:rsid w:val="00CB23F6"/>
    <w:rsid w:val="00CB2B8F"/>
    <w:rsid w:val="00CB713F"/>
    <w:rsid w:val="00CD2F4A"/>
    <w:rsid w:val="00CE0A87"/>
    <w:rsid w:val="00CF0AE0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57050"/>
    <w:rsid w:val="00F63F65"/>
    <w:rsid w:val="00F76B8C"/>
    <w:rsid w:val="00F77C0C"/>
    <w:rsid w:val="00FA1366"/>
    <w:rsid w:val="00FA4C16"/>
    <w:rsid w:val="00FB03D0"/>
    <w:rsid w:val="00FB7B94"/>
    <w:rsid w:val="00FD1BB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2703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861308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1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EDD5-8BF4-4489-986A-FFA6867C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36</cp:revision>
  <cp:lastPrinted>2022-02-11T10:56:00Z</cp:lastPrinted>
  <dcterms:created xsi:type="dcterms:W3CDTF">2021-09-22T08:43:00Z</dcterms:created>
  <dcterms:modified xsi:type="dcterms:W3CDTF">2022-04-07T10:25:00Z</dcterms:modified>
</cp:coreProperties>
</file>